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D193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0" distR="0" simplePos="0" relativeHeight="2" behindDoc="0" locked="0" layoutInCell="1" allowOverlap="1" wp14:anchorId="5B3979D7" wp14:editId="47042392">
            <wp:simplePos x="0" y="0"/>
            <wp:positionH relativeFrom="column">
              <wp:posOffset>288290</wp:posOffset>
            </wp:positionH>
            <wp:positionV relativeFrom="paragraph">
              <wp:posOffset>151765</wp:posOffset>
            </wp:positionV>
            <wp:extent cx="605641" cy="795645"/>
            <wp:effectExtent l="0" t="0" r="4445" b="5080"/>
            <wp:wrapNone/>
            <wp:docPr id="1026" name="Imagen 2" descr="logo black4 copi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 rot="-10800000" flipH="1" flipV="1">
                      <a:off x="0" y="0"/>
                      <a:ext cx="605641" cy="795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6A914" w14:textId="77777777" w:rsidR="00980CB8" w:rsidRDefault="00092B17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  <w:r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  <w:t xml:space="preserve"> “ LISTA DE ÚTILES 4º BÁSICO ”</w:t>
      </w:r>
    </w:p>
    <w:p w14:paraId="25813258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-Lenguaje: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   1 diccionario</w:t>
      </w:r>
    </w:p>
    <w:p w14:paraId="687517C8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eastAsia="Times New Roman" w:hAnsi="Helvetica" w:cs="Helvetica"/>
          <w:sz w:val="24"/>
          <w:szCs w:val="24"/>
          <w:lang w:val="en-US" w:eastAsia="es-CL"/>
        </w:rPr>
        <w:t>-Lenguaje: 1 carpeta con forro rojo</w:t>
      </w:r>
    </w:p>
    <w:p w14:paraId="6F1E4E3D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b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1 libro estrategias de comprensión lectora Cars Stars C, edición 201</w:t>
      </w:r>
      <w:r>
        <w:rPr>
          <w:rFonts w:eastAsia="Times New Roman" w:hAnsi="Helvetica" w:cs="Helvetica"/>
          <w:b/>
          <w:sz w:val="24"/>
          <w:szCs w:val="24"/>
          <w:lang w:val="en-US" w:eastAsia="es-CL"/>
        </w:rPr>
        <w:t>9</w:t>
      </w:r>
      <w:r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- 20</w:t>
      </w:r>
      <w:r>
        <w:rPr>
          <w:rFonts w:eastAsia="Times New Roman" w:hAnsi="Helvetica" w:cs="Helvetica"/>
          <w:b/>
          <w:sz w:val="24"/>
          <w:szCs w:val="24"/>
          <w:lang w:val="en-US" w:eastAsia="es-CL"/>
        </w:rPr>
        <w:t>20</w:t>
      </w:r>
      <w:r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, Editorial Ziemax</w:t>
      </w:r>
    </w:p>
    <w:p w14:paraId="78AC5A4A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CUADERNOS: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 Cuadro grande universitarios.</w:t>
      </w:r>
    </w:p>
    <w:p w14:paraId="0710CAE3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-Lenguaje: 100 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hojas, forro rojo.</w:t>
      </w:r>
    </w:p>
    <w:p w14:paraId="2A441FA3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eastAsia="Times New Roman" w:hAnsi="Helvetica" w:cs="Helvetica"/>
          <w:sz w:val="24"/>
          <w:szCs w:val="24"/>
          <w:lang w:val="en-US" w:eastAsia="es-CL"/>
        </w:rPr>
        <w:t>-Lenguaje: 100 hojas, cuaderno college para caligraf</w:t>
      </w:r>
      <w:r>
        <w:rPr>
          <w:rFonts w:eastAsia="Times New Roman" w:hAnsi="Helvetica" w:cs="Helvetica"/>
          <w:sz w:val="24"/>
          <w:szCs w:val="24"/>
          <w:lang w:val="en-US" w:eastAsia="es-CL"/>
        </w:rPr>
        <w:t>í</w:t>
      </w:r>
      <w:r>
        <w:rPr>
          <w:rFonts w:eastAsia="Times New Roman" w:hAnsi="Helvetica" w:cs="Helvetica"/>
          <w:sz w:val="24"/>
          <w:szCs w:val="24"/>
          <w:lang w:val="en-US" w:eastAsia="es-CL"/>
        </w:rPr>
        <w:t>a.</w:t>
      </w:r>
    </w:p>
    <w:p w14:paraId="127E7A66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-Matemática: 100 hojas, forro azul y un cuaderno College forro morado</w:t>
      </w:r>
    </w:p>
    <w:p w14:paraId="192A47CA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-Ciencia Naturales: 100 hojas, forro verde.</w:t>
      </w:r>
    </w:p>
    <w:p w14:paraId="0610D4B9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-Historia y Geografía: 100 hojas, forro blanco.</w:t>
      </w:r>
    </w:p>
    <w:p w14:paraId="4EBD637F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-Inglés: 80 hojas, 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forro amarillo,</w:t>
      </w:r>
    </w:p>
    <w:p w14:paraId="529ED202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-Religión: 80 hojas, forro celeste,</w:t>
      </w:r>
    </w:p>
    <w:p w14:paraId="31EB6C85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-Ed. Tecnológica: 100 hojas, forro café,</w:t>
      </w:r>
    </w:p>
    <w:p w14:paraId="2FAF0355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-Artística: 80 hojas, forro rosado, croquis universitario.</w:t>
      </w:r>
    </w:p>
    <w:p w14:paraId="681FA5A0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-Música: 80  hojas cuadro grande forro naranjo</w:t>
      </w:r>
    </w:p>
    <w:p w14:paraId="2121CB7C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s-ES" w:eastAsia="es-CL"/>
        </w:rPr>
        <w:t>ARTES Y TECNOLOGÍA</w:t>
      </w:r>
    </w:p>
    <w:p w14:paraId="28881E27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s-ES" w:eastAsia="es-CL"/>
        </w:rPr>
      </w:pPr>
      <w:r>
        <w:rPr>
          <w:rFonts w:ascii="Helvetica" w:eastAsia="Times New Roman" w:hAnsi="Helvetica" w:cs="Helvetica"/>
          <w:bCs/>
          <w:sz w:val="24"/>
          <w:szCs w:val="24"/>
          <w:lang w:val="es-ES" w:eastAsia="es-CL"/>
        </w:rPr>
        <w:t xml:space="preserve">1 caja de lápices de mina             </w:t>
      </w:r>
      <w:r>
        <w:rPr>
          <w:rFonts w:ascii="Helvetica" w:eastAsia="Times New Roman" w:hAnsi="Helvetica" w:cs="Helvetica"/>
          <w:bCs/>
          <w:sz w:val="24"/>
          <w:szCs w:val="24"/>
          <w:lang w:val="es-ES" w:eastAsia="es-CL"/>
        </w:rPr>
        <w:t xml:space="preserve">                     2 cinta Masking tape 3/4</w:t>
      </w:r>
    </w:p>
    <w:p w14:paraId="08F98A4C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2 blocks de dibujo grande 90                             1 regla de 30 cm</w:t>
      </w:r>
    </w:p>
    <w:p w14:paraId="683B4E10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carpeta cartulina de colores                            1 transportador</w:t>
      </w:r>
    </w:p>
    <w:p w14:paraId="462EAE74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carpeta de papel lustre de colores                  1 metaló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fono cromático de 25 notas</w:t>
      </w:r>
    </w:p>
    <w:p w14:paraId="07E76E89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5 papel lustre de colores (pequeño)                    </w:t>
      </w:r>
    </w:p>
    <w:p w14:paraId="548841CE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carpeta de cartulina metálica</w:t>
      </w:r>
    </w:p>
    <w:p w14:paraId="0A5152FB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carpeta de goma eva</w:t>
      </w:r>
    </w:p>
    <w:p w14:paraId="6CE9242C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stick fix grande (marcado)</w:t>
      </w:r>
    </w:p>
    <w:p w14:paraId="471DA6A4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caja de plasticina de 12 colores</w:t>
      </w:r>
    </w:p>
    <w:p w14:paraId="578EC8C1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caja de tempera de 12 colores</w:t>
      </w:r>
    </w:p>
    <w:p w14:paraId="1BB87287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lastRenderedPageBreak/>
        <w:t>2 silicona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para niños</w:t>
      </w:r>
    </w:p>
    <w:p w14:paraId="0E0E536D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2 Cinta embalaje transparente</w:t>
      </w:r>
    </w:p>
    <w:p w14:paraId="56A340C8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Carpetas con acoclip azul</w:t>
      </w:r>
    </w:p>
    <w:p w14:paraId="4FF91DBC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carpeta de paño lenci</w:t>
      </w:r>
    </w:p>
    <w:p w14:paraId="22F69069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2 pinceles (1 grueso y uno delgado marcados)</w:t>
      </w:r>
    </w:p>
    <w:p w14:paraId="680EE130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En el estuche debe tener siempre  los siguientes útiles:</w:t>
      </w:r>
    </w:p>
    <w:p w14:paraId="1DE1CE7F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goma</w:t>
      </w:r>
    </w:p>
    <w:p w14:paraId="7ABBB2BA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lápiz mina</w:t>
      </w:r>
    </w:p>
    <w:p w14:paraId="0DC48C8C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sacapuntas</w:t>
      </w:r>
    </w:p>
    <w:p w14:paraId="48509DD1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stick fix</w:t>
      </w:r>
    </w:p>
    <w:p w14:paraId="57C3354A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Tijeras  punta roma grabadas con el nombre</w:t>
      </w:r>
    </w:p>
    <w:p w14:paraId="76E033F7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Lápices de colores</w:t>
      </w:r>
    </w:p>
    <w:p w14:paraId="12369401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1 pendrive</w:t>
      </w:r>
    </w:p>
    <w:p w14:paraId="52D894D9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-Todos los días los alumnos deben traer:</w:t>
      </w:r>
    </w:p>
    <w:p w14:paraId="59D3224C" w14:textId="77777777" w:rsidR="00980CB8" w:rsidRDefault="00092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Delantal cuadrillé rojo para las niñas.</w:t>
      </w:r>
    </w:p>
    <w:p w14:paraId="13D792CE" w14:textId="77777777" w:rsidR="00980CB8" w:rsidRDefault="00092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Cotona beige para los varones.</w:t>
      </w:r>
    </w:p>
    <w:p w14:paraId="5027B077" w14:textId="77777777" w:rsidR="00980CB8" w:rsidRDefault="00092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Estuche con cepillo y pasta de dientes</w:t>
      </w:r>
    </w:p>
    <w:p w14:paraId="1DA9B7F3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-Educación física: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 polera de c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ambio y una de toalla de mano.</w:t>
      </w:r>
    </w:p>
    <w:p w14:paraId="13029C47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Todo debe venir marcado</w:t>
      </w:r>
    </w:p>
    <w:p w14:paraId="66320FB4" w14:textId="77777777" w:rsidR="00980CB8" w:rsidRDefault="00092B17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“No olvide marcar la ropa de su hijo sobre todo: chaleco, cotona, polera de educación física, parka”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.</w:t>
      </w:r>
    </w:p>
    <w:p w14:paraId="29916A46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i/>
          <w:iCs/>
          <w:sz w:val="24"/>
          <w:szCs w:val="24"/>
          <w:lang w:val="es-ES" w:eastAsia="es-CL"/>
        </w:rPr>
        <w:t>-Lecturas Complementarias:</w:t>
      </w:r>
    </w:p>
    <w:p w14:paraId="4AA6B8E6" w14:textId="77777777" w:rsidR="00980CB8" w:rsidRDefault="00092B17">
      <w:pPr>
        <w:numPr>
          <w:ilvl w:val="0"/>
          <w:numId w:val="2"/>
        </w:numPr>
        <w:shd w:val="clear" w:color="auto" w:fill="FFFFFF"/>
        <w:spacing w:after="0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 xml:space="preserve">Marzo 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:”Cuentos de Oscar Wilde”, Autor Oscar Wilde”</w:t>
      </w:r>
    </w:p>
    <w:p w14:paraId="7910359B" w14:textId="77777777" w:rsidR="00980CB8" w:rsidRDefault="00092B17">
      <w:pPr>
        <w:numPr>
          <w:ilvl w:val="0"/>
          <w:numId w:val="3"/>
        </w:numPr>
        <w:shd w:val="clear" w:color="auto" w:fill="FFFFFF"/>
        <w:spacing w:after="0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 xml:space="preserve">Abril: 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” La maravillosa granja de Mc Broom, autor: Sid Fleischman</w:t>
      </w:r>
    </w:p>
    <w:p w14:paraId="7DE56448" w14:textId="77777777" w:rsidR="00980CB8" w:rsidRDefault="00092B17">
      <w:pPr>
        <w:numPr>
          <w:ilvl w:val="0"/>
          <w:numId w:val="3"/>
        </w:numPr>
        <w:shd w:val="clear" w:color="auto" w:fill="FFFFFF"/>
        <w:spacing w:before="100" w:beforeAutospacing="1" w:after="0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Mayo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:  “Ambar en cuarto y sin su amigo”, autor Paula Danziger</w:t>
      </w:r>
    </w:p>
    <w:p w14:paraId="64450A6D" w14:textId="77777777" w:rsidR="00980CB8" w:rsidRDefault="00092B17">
      <w:pPr>
        <w:numPr>
          <w:ilvl w:val="0"/>
          <w:numId w:val="3"/>
        </w:numPr>
        <w:shd w:val="clear" w:color="auto" w:fill="FFFFFF"/>
        <w:spacing w:after="0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Junio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: “Aventura de los trillizos ABC” autos: Hilde kahler-timm</w:t>
      </w:r>
    </w:p>
    <w:p w14:paraId="47ADE392" w14:textId="77777777" w:rsidR="00980CB8" w:rsidRDefault="00092B17">
      <w:pPr>
        <w:numPr>
          <w:ilvl w:val="0"/>
          <w:numId w:val="4"/>
        </w:numPr>
        <w:shd w:val="clear" w:color="auto" w:fill="FFFFFF"/>
        <w:spacing w:after="0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Agosto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: “La hormiguita cantora y el duende Melodía” autor: Alicia Morel</w:t>
      </w:r>
    </w:p>
    <w:p w14:paraId="7500280F" w14:textId="77777777" w:rsidR="00980CB8" w:rsidRDefault="00092B17">
      <w:pPr>
        <w:numPr>
          <w:ilvl w:val="0"/>
          <w:numId w:val="5"/>
        </w:numPr>
        <w:shd w:val="clear" w:color="auto" w:fill="FFFFFF"/>
        <w:spacing w:after="0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Septiembre</w:t>
      </w:r>
      <w:r>
        <w:rPr>
          <w:rFonts w:ascii="Helvetica" w:eastAsia="Times New Roman" w:hAnsi="Helvetica" w:cs="Helvetica"/>
          <w:bCs/>
          <w:sz w:val="24"/>
          <w:szCs w:val="24"/>
          <w:lang w:val="es-ES" w:eastAsia="es-CL"/>
        </w:rPr>
        <w:t>: “ Érase una vez Don Quijote”, Autor: Agustín Sánchez Aguilar.</w:t>
      </w:r>
    </w:p>
    <w:p w14:paraId="220DC75B" w14:textId="77777777" w:rsidR="00980CB8" w:rsidRDefault="00092B17">
      <w:pPr>
        <w:numPr>
          <w:ilvl w:val="0"/>
          <w:numId w:val="5"/>
        </w:numPr>
        <w:shd w:val="clear" w:color="auto" w:fill="FFFFFF"/>
        <w:spacing w:after="0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Octubre: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“Un ladrón entre nosotros” Claudio  Piñe</w:t>
      </w:r>
    </w:p>
    <w:p w14:paraId="05A5A3F0" w14:textId="77777777" w:rsidR="00980CB8" w:rsidRDefault="00092B17">
      <w:pPr>
        <w:numPr>
          <w:ilvl w:val="0"/>
          <w:numId w:val="5"/>
        </w:numPr>
        <w:shd w:val="clear" w:color="auto" w:fill="FFFFFF"/>
        <w:spacing w:before="100" w:beforeAutospacing="1" w:after="0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Noviembre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: “El principito”, autor: Antoine Saint-Exupery</w:t>
      </w:r>
    </w:p>
    <w:p w14:paraId="3E8ED24E" w14:textId="77777777" w:rsidR="00980CB8" w:rsidRDefault="00092B17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 </w:t>
      </w:r>
    </w:p>
    <w:p w14:paraId="0826C2F2" w14:textId="77777777" w:rsidR="00980CB8" w:rsidRDefault="00980CB8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</w:p>
    <w:p w14:paraId="521171C3" w14:textId="77777777" w:rsidR="00980CB8" w:rsidRDefault="00980CB8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</w:p>
    <w:p w14:paraId="02463A5C" w14:textId="77777777" w:rsidR="00980CB8" w:rsidRDefault="00980CB8">
      <w:pPr>
        <w:rPr>
          <w:lang w:val="es-ES"/>
        </w:rPr>
      </w:pPr>
    </w:p>
    <w:sectPr w:rsidR="00980CB8">
      <w:pgSz w:w="12240" w:h="20160" w:code="5"/>
      <w:pgMar w:top="709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4F4A5F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1"/>
    <w:multiLevelType w:val="multilevel"/>
    <w:tmpl w:val="9522C8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2"/>
    <w:multiLevelType w:val="multilevel"/>
    <w:tmpl w:val="3C1A3A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3"/>
    <w:multiLevelType w:val="multilevel"/>
    <w:tmpl w:val="1ECE4C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4"/>
    <w:multiLevelType w:val="multilevel"/>
    <w:tmpl w:val="CF78AD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B8"/>
    <w:rsid w:val="00092B17"/>
    <w:rsid w:val="009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256A"/>
  <w15:docId w15:val="{058FCBB0-52F3-451F-A5C9-389FC4E7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2065</Characters>
  <Application>Microsoft Office Word</Application>
  <DocSecurity>0</DocSecurity>
  <Lines>17</Lines>
  <Paragraphs>4</Paragraphs>
  <ScaleCrop>false</ScaleCrop>
  <Company>Luffi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Colegio Oxford</cp:lastModifiedBy>
  <cp:revision>2</cp:revision>
  <cp:lastPrinted>2018-11-19T21:17:00Z</cp:lastPrinted>
  <dcterms:created xsi:type="dcterms:W3CDTF">2022-01-06T18:21:00Z</dcterms:created>
  <dcterms:modified xsi:type="dcterms:W3CDTF">2022-01-06T18:21:00Z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3a1d3128847646c5b707193bbad29dd6</vt:lpwstr>
  </property>
</Properties>
</file>