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-257170</wp:posOffset>
            </wp:positionH>
            <wp:positionV relativeFrom="paragraph">
              <wp:posOffset>123825</wp:posOffset>
            </wp:positionV>
            <wp:extent cx="1508681" cy="1090613"/>
            <wp:effectExtent b="0" l="0" r="0" t="0"/>
            <wp:wrapTopAndBottom distB="114300" distT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681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Style w:val="Heading1"/>
        <w:spacing w:before="101" w:line="244" w:lineRule="auto"/>
        <w:ind w:left="0" w:right="108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u w:val="no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LISTA DE LIBROS DE LECTURA COMPLEMENTARIA AÑO 2026</w:t>
      </w:r>
    </w:p>
    <w:p w:rsidR="00000000" w:rsidDel="00000000" w:rsidP="00000000" w:rsidRDefault="00000000" w:rsidRPr="00000000" w14:paraId="00000008">
      <w:pPr>
        <w:pStyle w:val="Heading1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none"/>
          <w:rtl w:val="0"/>
        </w:rPr>
        <w:t xml:space="preserve">                         CURSO: 6°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67970378"/>
        <w:tag w:val="goog_rdk_0"/>
      </w:sdtPr>
      <w:sdtContent>
        <w:tbl>
          <w:tblPr>
            <w:tblStyle w:val="Table1"/>
            <w:tblW w:w="10260.0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25"/>
            <w:gridCol w:w="3990"/>
            <w:gridCol w:w="2580"/>
            <w:gridCol w:w="2265"/>
            <w:tblGridChange w:id="0">
              <w:tblGrid>
                <w:gridCol w:w="1425"/>
                <w:gridCol w:w="3990"/>
                <w:gridCol w:w="2580"/>
                <w:gridCol w:w="2265"/>
              </w:tblGrid>
            </w:tblGridChange>
          </w:tblGrid>
          <w:tr>
            <w:trPr>
              <w:cantSplit w:val="0"/>
              <w:trHeight w:val="385.546875" w:hRule="atLeast"/>
              <w:tblHeader w:val="0"/>
            </w:trPr>
            <w:tc>
              <w:tcPr>
                <w:gridSpan w:val="4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jc w:val="center"/>
                  <w:rPr>
                    <w:rFonts w:ascii="Tahoma" w:cs="Tahoma" w:eastAsia="Tahoma" w:hAnsi="Tahoma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rtl w:val="0"/>
                  </w:rPr>
                  <w:t xml:space="preserve">Lecturas complementarias 6° básico 2026</w:t>
                </w:r>
              </w:p>
            </w:tc>
          </w:tr>
          <w:tr>
            <w:trPr>
              <w:cantSplit w:val="0"/>
              <w:trHeight w:val="427.96875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Mes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Título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Autor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Editorial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Marzo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Un día en la vida de Pisqué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Jacqueñine Balcells - Ana María GÜiraldes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ZIG-ZAG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Abril</w:t>
                </w:r>
              </w:p>
            </w:tc>
            <w:tc>
              <w:tcPr>
                <w:gridSpan w:val="3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Festival de las letras y las artes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Mayo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Un secreto en mi colegio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Angélica Dossetti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ZIG 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Julio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La vida de Charles Darwin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Jane Kent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Historias Geniales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Agosto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Gutenberg: Un inventor impresionante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Álvaro Marcos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Vegueta Ediciones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Septiembre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Históricas Mujeres que cuentan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Planeta sostenible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Selección Marta Mearin y Juan Fco. Bascuñan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Octubre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Érase dos veces cenicienta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Belén Gaudes y Pablo Mancías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Cuatro Tuercas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bCs w:val="1"/>
                    <w:sz w:val="20"/>
                    <w:szCs w:val="20"/>
                    <w:rtl w:val="0"/>
                  </w:rPr>
                  <w:t xml:space="preserve">Noviembre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Cuentos de los hermanos Grimm (trabajo en clases)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31">
                <w:pPr>
                  <w:spacing w:before="2" w:lineRule="auto"/>
                  <w:ind w:left="107" w:firstLine="0"/>
                  <w:rPr>
                    <w:sz w:val="20"/>
                    <w:szCs w:val="20"/>
                  </w:rPr>
                </w:pPr>
                <w:hyperlink r:id="rId8">
                  <w:r w:rsidDel="00000000" w:rsidR="00000000" w:rsidRPr="00000000">
                    <w:rPr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https://www.grimmstories.com/es/grimm_cuentos/index?page=1</w:t>
                  </w:r>
                </w:hyperlink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Observación: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los textos antes mencionados son de difícil acceso dado que son ejemplares nuevos, de colección tapa dura e ilustrados que solo están a disposición en librerías establecidas. 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Por lo anterior el establecimiento cuenta con un ejemplar físico de los títulos de marzo a octubre (abril no tiene lectura asignada por festival de las letras y las artes) disponibles para fotocopiar, se facilitarán los títulos a un apoderado del curso que se responsabilice de devolverlos en los plazos establecidos, procure la correcta manipulación y favorezca la distribución de las copias al resto de los apoderados.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5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9"/>
        <w:gridCol w:w="2693"/>
        <w:gridCol w:w="1893"/>
        <w:tblGridChange w:id="0">
          <w:tblGrid>
            <w:gridCol w:w="4509"/>
            <w:gridCol w:w="2693"/>
            <w:gridCol w:w="1893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9">
            <w:pPr>
              <w:spacing w:line="275" w:lineRule="auto"/>
              <w:ind w:left="1549" w:right="1542" w:firstLine="0"/>
              <w:jc w:val="center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SUGERENCIA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spacing w:before="2" w:line="223" w:lineRule="auto"/>
              <w:ind w:left="1549" w:right="1543" w:firstLine="0"/>
              <w:jc w:val="center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OTRA LITERATURA RECOMENDADA PARA NIÑOS MUY LECTORES 10 años a 14 años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spacing w:line="274" w:lineRule="auto"/>
              <w:ind w:left="1820" w:right="1819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TÍTULO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spacing w:line="274" w:lineRule="auto"/>
              <w:ind w:left="899" w:right="896" w:firstLine="0"/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AUTOR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spacing w:line="274" w:lineRule="auto"/>
              <w:ind w:left="367" w:firstLine="0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EDITORIAL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Cuentos de Edgar Allan Poe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Edgar Allan Poe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Varias editoriales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Saga El ladrón mago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Phineas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5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Montena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Crónica de una muerte anunciada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García Márquez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" w:line="224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mejores relatos de terror llevados al cine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Antología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caja equivocada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Louis Stevenson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Zig-zag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Señor de los Anillos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JRR Tolkien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before="6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Minotauro</w:t>
            </w:r>
          </w:p>
        </w:tc>
      </w:tr>
      <w:tr>
        <w:trPr>
          <w:cantSplit w:val="0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Fahrenheit 451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Ray Bradbury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2" w:line="22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Debolsillo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280" w:top="300" w:left="1280" w:right="76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hanging="2149"/>
    </w:pPr>
    <w:rPr>
      <w:rFonts w:ascii="Tahoma" w:cs="Tahoma" w:eastAsia="Tahoma" w:hAnsi="Tahoma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2" w:lineRule="auto"/>
      <w:ind w:left="780"/>
    </w:pPr>
    <w:rPr>
      <w:rFonts w:ascii="Verdana" w:cs="Verdana" w:eastAsia="Verdana" w:hAnsi="Verdana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0"/>
      <w:szCs w:val="20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2" w:line="220" w:lineRule="exact"/>
      <w:ind w:left="107"/>
    </w:pPr>
    <w:rPr>
      <w:rFonts w:ascii="Verdana" w:cs="Verdana" w:eastAsia="Verdana" w:hAnsi="Verdana"/>
      <w:lang w:bidi="ar-SA" w:eastAsia="en-U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rimmstories.com/es/grimm_cuentos/index?page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SOta5hKEaQLJk36rse7hdr/cRg==">CgMxLjAaHwoBMBIaChgICVIUChJ0YWJsZS5vbHN6bHFvYnFnOTU4AHIhMVU2c0ZYSkhKOHFiX0dmQXpZS0JSVGRSQXVDYWpKRTlM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2022-01-07T13:55:19Z</dcterms:created>
  <dc:creator>Macarena Velasco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2022-01-07T00:00:00Z</vt:filetime>
  </property>
</Properties>
</file>